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0A0" w:firstRow="1" w:lastRow="0" w:firstColumn="1" w:lastColumn="0" w:noHBand="0" w:noVBand="0"/>
      </w:tblPr>
      <w:tblGrid>
        <w:gridCol w:w="3958"/>
        <w:gridCol w:w="1628"/>
        <w:gridCol w:w="4519"/>
      </w:tblGrid>
      <w:tr w:rsidR="005F49C4" w:rsidRPr="005F49C4" w:rsidTr="00D57E75">
        <w:trPr>
          <w:trHeight w:val="1369"/>
        </w:trPr>
        <w:tc>
          <w:tcPr>
            <w:tcW w:w="3958" w:type="dxa"/>
          </w:tcPr>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r>
              <w:rPr>
                <w:rFonts w:ascii="Calibri" w:eastAsia="Calibri" w:hAnsi="Calibri" w:cs="Calibri"/>
                <w:noProof/>
                <w:lang w:eastAsia="ru-RU"/>
              </w:rPr>
              <mc:AlternateContent>
                <mc:Choice Requires="wpg">
                  <w:drawing>
                    <wp:anchor distT="0" distB="0" distL="114300" distR="114300" simplePos="0" relativeHeight="251660288" behindDoc="0" locked="0" layoutInCell="1" allowOverlap="1">
                      <wp:simplePos x="0" y="0"/>
                      <wp:positionH relativeFrom="column">
                        <wp:posOffset>274320</wp:posOffset>
                      </wp:positionH>
                      <wp:positionV relativeFrom="paragraph">
                        <wp:posOffset>114300</wp:posOffset>
                      </wp:positionV>
                      <wp:extent cx="5321935" cy="1033145"/>
                      <wp:effectExtent l="5715" t="5715" r="6350" b="889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3" name="Line 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1.6pt;margin-top:9pt;width:419.05pt;height:81.35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">
                      <v:line id="Line 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rnADCAAAA2gAAAA8AAABkcnMvZG93bnJldi54bWxEj82KAjEQhO8LvkNowduacRWR0SgiCIun&#10;9efirZ20M8FJZ0yijvv0ZmHBY1FVX1GzRWtrcScfjGMFg34Ggrhw2nCp4LBff05AhIissXZMCp4U&#10;YDHvfMww1+7BW7rvYikShEOOCqoYm1zKUFRkMfRdQ5y8s/MWY5K+lNrjI8FtLb+ybCwtGk4LFTa0&#10;qqi47G5WwXW9H/7Yze00Ohr/O7ka2Zb1Walet11OQURq4zv83/7WCkbwdyXdAD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K5wAwgAAANoAAAAPAAAAAAAAAAAAAAAAAJ8C&#10;AABkcnMvZG93bnJldi54bWxQSwUGAAAAAAQABAD3AAAAjgMAAAAA&#10;" stroked="t" strokecolor="white">
                        <v:imagedata r:id="rId6" o:title=""/>
                      </v:shape>
                    </v:group>
                  </w:pict>
                </mc:Fallback>
              </mc:AlternateContent>
            </w:r>
            <w:r w:rsidRPr="005F49C4">
              <w:rPr>
                <w:rFonts w:ascii="Century Schoolbook" w:eastAsia="Calibri" w:hAnsi="Century Schoolbook" w:cs="Century Schoolbook"/>
                <w:sz w:val="24"/>
                <w:szCs w:val="24"/>
                <w:lang w:eastAsia="ru-RU"/>
              </w:rPr>
              <w:t>Баш</w:t>
            </w:r>
            <w:proofErr w:type="gramStart"/>
            <w:r w:rsidRPr="005F49C4">
              <w:rPr>
                <w:rFonts w:ascii="Century Schoolbook" w:eastAsia="Calibri" w:hAnsi="Century Schoolbook" w:cs="Century Schoolbook"/>
                <w:sz w:val="24"/>
                <w:szCs w:val="24"/>
                <w:lang w:val="en-US" w:eastAsia="ru-RU"/>
              </w:rPr>
              <w:t>k</w:t>
            </w:r>
            <w:proofErr w:type="spellStart"/>
            <w:proofErr w:type="gramEnd"/>
            <w:r w:rsidRPr="005F49C4">
              <w:rPr>
                <w:rFonts w:ascii="Century Schoolbook" w:eastAsia="Calibri" w:hAnsi="Century Schoolbook" w:cs="Century Schoolbook"/>
                <w:sz w:val="24"/>
                <w:szCs w:val="24"/>
                <w:lang w:eastAsia="ru-RU"/>
              </w:rPr>
              <w:t>ортостан</w:t>
            </w:r>
            <w:proofErr w:type="spellEnd"/>
            <w:r w:rsidRPr="005F49C4">
              <w:rPr>
                <w:rFonts w:ascii="Century Schoolbook" w:eastAsia="Calibri" w:hAnsi="Century Schoolbook" w:cs="Century Schoolbook"/>
                <w:sz w:val="24"/>
                <w:szCs w:val="24"/>
                <w:lang w:eastAsia="ru-RU"/>
              </w:rPr>
              <w:t xml:space="preserve"> Республика</w:t>
            </w:r>
            <w:r w:rsidRPr="005F49C4">
              <w:rPr>
                <w:rFonts w:ascii="Century Schoolbook" w:eastAsia="Calibri" w:hAnsi="Century Schoolbook" w:cs="Century Schoolbook"/>
                <w:sz w:val="24"/>
                <w:szCs w:val="24"/>
                <w:lang w:val="en-US" w:eastAsia="ru-RU"/>
              </w:rPr>
              <w:t>h</w:t>
            </w:r>
            <w:r w:rsidRPr="005F49C4">
              <w:rPr>
                <w:rFonts w:ascii="Century Schoolbook" w:eastAsia="Calibri" w:hAnsi="Century Schoolbook" w:cs="Century Schoolbook"/>
                <w:sz w:val="24"/>
                <w:szCs w:val="24"/>
                <w:lang w:eastAsia="ru-RU"/>
              </w:rPr>
              <w:t>ы</w:t>
            </w:r>
          </w:p>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r w:rsidRPr="005F49C4">
              <w:rPr>
                <w:rFonts w:ascii="Century Schoolbook" w:eastAsia="Calibri" w:hAnsi="Century Schoolbook" w:cs="Century Schoolbook"/>
                <w:sz w:val="24"/>
                <w:szCs w:val="24"/>
                <w:lang w:eastAsia="ru-RU"/>
              </w:rPr>
              <w:t>Ми</w:t>
            </w:r>
            <w:r w:rsidRPr="005F49C4">
              <w:rPr>
                <w:rFonts w:ascii="Arial" w:eastAsia="Calibri" w:hAnsi="Arial" w:cs="Arial"/>
                <w:sz w:val="24"/>
                <w:szCs w:val="24"/>
                <w:lang w:val="tt-RU" w:eastAsia="ru-RU"/>
              </w:rPr>
              <w:t>ә</w:t>
            </w:r>
            <w:proofErr w:type="gramStart"/>
            <w:r w:rsidRPr="005F49C4">
              <w:rPr>
                <w:rFonts w:ascii="Century Schoolbook" w:eastAsia="Calibri" w:hAnsi="Century Schoolbook" w:cs="Century Schoolbook"/>
                <w:sz w:val="24"/>
                <w:szCs w:val="24"/>
                <w:lang w:eastAsia="ru-RU"/>
              </w:rPr>
              <w:t>к</w:t>
            </w:r>
            <w:proofErr w:type="gramEnd"/>
            <w:r w:rsidRPr="005F49C4">
              <w:rPr>
                <w:rFonts w:ascii="Arial" w:eastAsia="Calibri" w:hAnsi="Arial" w:cs="Arial"/>
                <w:sz w:val="24"/>
                <w:szCs w:val="24"/>
                <w:lang w:val="tt-RU" w:eastAsia="ru-RU"/>
              </w:rPr>
              <w:t>ә</w:t>
            </w:r>
            <w:r w:rsidRPr="005F49C4">
              <w:rPr>
                <w:rFonts w:ascii="Century Schoolbook" w:eastAsia="Calibri" w:hAnsi="Century Schoolbook" w:cs="Century Schoolbook"/>
                <w:sz w:val="24"/>
                <w:szCs w:val="24"/>
                <w:lang w:eastAsia="ru-RU"/>
              </w:rPr>
              <w:t xml:space="preserve"> районы</w:t>
            </w:r>
          </w:p>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val="tt-RU" w:eastAsia="ru-RU"/>
              </w:rPr>
            </w:pPr>
            <w:proofErr w:type="spellStart"/>
            <w:r w:rsidRPr="005F49C4">
              <w:rPr>
                <w:rFonts w:ascii="Century Schoolbook" w:eastAsia="Calibri" w:hAnsi="Century Schoolbook" w:cs="Century Schoolbook"/>
                <w:sz w:val="24"/>
                <w:szCs w:val="24"/>
                <w:lang w:eastAsia="ru-RU"/>
              </w:rPr>
              <w:t>муниципаль</w:t>
            </w:r>
            <w:proofErr w:type="spellEnd"/>
            <w:r w:rsidRPr="005F49C4">
              <w:rPr>
                <w:rFonts w:ascii="Century Schoolbook" w:eastAsia="Calibri" w:hAnsi="Century Schoolbook" w:cs="Century Schoolbook"/>
                <w:sz w:val="24"/>
                <w:szCs w:val="24"/>
                <w:lang w:eastAsia="ru-RU"/>
              </w:rPr>
              <w:t xml:space="preserve"> </w:t>
            </w:r>
            <w:proofErr w:type="spellStart"/>
            <w:r w:rsidRPr="005F49C4">
              <w:rPr>
                <w:rFonts w:ascii="Century Schoolbook" w:eastAsia="Calibri" w:hAnsi="Century Schoolbook" w:cs="Century Schoolbook"/>
                <w:sz w:val="24"/>
                <w:szCs w:val="24"/>
                <w:lang w:eastAsia="ru-RU"/>
              </w:rPr>
              <w:t>районыны</w:t>
            </w:r>
            <w:proofErr w:type="spellEnd"/>
            <w:r w:rsidRPr="005F49C4">
              <w:rPr>
                <w:rFonts w:ascii="Arial" w:eastAsia="Calibri" w:hAnsi="Arial" w:cs="Arial"/>
                <w:sz w:val="24"/>
                <w:szCs w:val="24"/>
                <w:lang w:val="tt-RU" w:eastAsia="ru-RU"/>
              </w:rPr>
              <w:t>ң</w:t>
            </w:r>
          </w:p>
          <w:p w:rsidR="005F49C4" w:rsidRPr="0066483F"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val="tt-RU" w:eastAsia="ru-RU"/>
              </w:rPr>
            </w:pPr>
            <w:r w:rsidRPr="005F49C4">
              <w:rPr>
                <w:rFonts w:ascii="Arial" w:eastAsia="Calibri" w:hAnsi="Arial" w:cs="Arial"/>
                <w:sz w:val="24"/>
                <w:szCs w:val="24"/>
                <w:lang w:val="tt-RU" w:eastAsia="ru-RU"/>
              </w:rPr>
              <w:t>Ө</w:t>
            </w:r>
            <w:r w:rsidRPr="0066483F">
              <w:rPr>
                <w:rFonts w:ascii="Century Schoolbook" w:eastAsia="Calibri" w:hAnsi="Century Schoolbook" w:cs="Century Schoolbook"/>
                <w:sz w:val="24"/>
                <w:szCs w:val="24"/>
                <w:lang w:val="tt-RU" w:eastAsia="ru-RU"/>
              </w:rPr>
              <w:t>рш</w:t>
            </w:r>
            <w:r w:rsidRPr="005F49C4">
              <w:rPr>
                <w:rFonts w:ascii="Arial" w:eastAsia="Calibri" w:hAnsi="Arial" w:cs="Arial"/>
                <w:sz w:val="24"/>
                <w:szCs w:val="24"/>
                <w:lang w:val="tt-RU" w:eastAsia="ru-RU"/>
              </w:rPr>
              <w:t>ә</w:t>
            </w:r>
            <w:r w:rsidRPr="0066483F">
              <w:rPr>
                <w:rFonts w:ascii="Century Schoolbook" w:eastAsia="Calibri" w:hAnsi="Century Schoolbook" w:cs="Century Schoolbook"/>
                <w:sz w:val="24"/>
                <w:szCs w:val="24"/>
                <w:lang w:val="tt-RU" w:eastAsia="ru-RU"/>
              </w:rPr>
              <w:t>кбаш-Карамалы</w:t>
            </w:r>
          </w:p>
          <w:p w:rsidR="005F49C4" w:rsidRPr="0066483F"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val="tt-RU" w:eastAsia="ru-RU"/>
              </w:rPr>
            </w:pPr>
            <w:r w:rsidRPr="0066483F">
              <w:rPr>
                <w:rFonts w:ascii="Century Schoolbook" w:eastAsia="Calibri" w:hAnsi="Century Schoolbook" w:cs="Century Schoolbook"/>
                <w:sz w:val="24"/>
                <w:szCs w:val="24"/>
                <w:lang w:val="tt-RU" w:eastAsia="ru-RU"/>
              </w:rPr>
              <w:t>ауыл советы ауыл бил</w:t>
            </w:r>
            <w:r w:rsidRPr="005F49C4">
              <w:rPr>
                <w:rFonts w:ascii="Arial" w:eastAsia="Calibri" w:hAnsi="Arial" w:cs="Arial"/>
                <w:sz w:val="24"/>
                <w:szCs w:val="24"/>
                <w:lang w:val="tt-RU" w:eastAsia="ru-RU"/>
              </w:rPr>
              <w:t>ә</w:t>
            </w:r>
            <w:r w:rsidRPr="0066483F">
              <w:rPr>
                <w:rFonts w:ascii="Century Schoolbook" w:eastAsia="Calibri" w:hAnsi="Century Schoolbook" w:cs="Century Schoolbook"/>
                <w:sz w:val="24"/>
                <w:szCs w:val="24"/>
                <w:lang w:val="tt-RU" w:eastAsia="ru-RU"/>
              </w:rPr>
              <w:t>м</w:t>
            </w:r>
            <w:r w:rsidRPr="005F49C4">
              <w:rPr>
                <w:rFonts w:ascii="Arial" w:eastAsia="Calibri" w:hAnsi="Arial" w:cs="Arial"/>
                <w:sz w:val="24"/>
                <w:szCs w:val="24"/>
                <w:lang w:val="tt-RU" w:eastAsia="ru-RU"/>
              </w:rPr>
              <w:t>ә</w:t>
            </w:r>
            <w:r w:rsidRPr="0066483F">
              <w:rPr>
                <w:rFonts w:ascii="Century Schoolbook" w:eastAsia="Calibri" w:hAnsi="Century Schoolbook" w:cs="Century Schoolbook"/>
                <w:sz w:val="24"/>
                <w:szCs w:val="24"/>
                <w:lang w:val="tt-RU" w:eastAsia="ru-RU"/>
              </w:rPr>
              <w:t>hе</w:t>
            </w:r>
          </w:p>
          <w:p w:rsidR="005F49C4" w:rsidRPr="0066483F"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b/>
                <w:bCs/>
                <w:sz w:val="24"/>
                <w:szCs w:val="24"/>
                <w:lang w:val="tt-RU" w:eastAsia="ru-RU"/>
              </w:rPr>
            </w:pPr>
            <w:r w:rsidRPr="0066483F">
              <w:rPr>
                <w:rFonts w:ascii="Century Schoolbook" w:eastAsia="Calibri" w:hAnsi="Century Schoolbook" w:cs="Century Schoolbook"/>
                <w:sz w:val="24"/>
                <w:szCs w:val="24"/>
                <w:lang w:val="tt-RU" w:eastAsia="ru-RU"/>
              </w:rPr>
              <w:t>хакими</w:t>
            </w:r>
            <w:r w:rsidRPr="005F49C4">
              <w:rPr>
                <w:rFonts w:ascii="Arial" w:eastAsia="Calibri" w:hAnsi="Arial" w:cs="Arial"/>
                <w:sz w:val="24"/>
                <w:szCs w:val="24"/>
                <w:lang w:val="tt-RU" w:eastAsia="ru-RU"/>
              </w:rPr>
              <w:t>ә</w:t>
            </w:r>
            <w:r w:rsidRPr="0066483F">
              <w:rPr>
                <w:rFonts w:ascii="Century Schoolbook" w:eastAsia="Calibri" w:hAnsi="Century Schoolbook" w:cs="Century Schoolbook"/>
                <w:sz w:val="24"/>
                <w:szCs w:val="24"/>
                <w:lang w:val="tt-RU" w:eastAsia="ru-RU"/>
              </w:rPr>
              <w:t>те</w:t>
            </w:r>
          </w:p>
        </w:tc>
        <w:tc>
          <w:tcPr>
            <w:tcW w:w="1628" w:type="dxa"/>
          </w:tcPr>
          <w:p w:rsidR="005F49C4" w:rsidRPr="0066483F" w:rsidRDefault="005F49C4" w:rsidP="005F49C4">
            <w:pPr>
              <w:widowControl w:val="0"/>
              <w:autoSpaceDE w:val="0"/>
              <w:autoSpaceDN w:val="0"/>
              <w:adjustRightInd w:val="0"/>
              <w:jc w:val="both"/>
              <w:rPr>
                <w:rFonts w:ascii="Calibri" w:eastAsia="Calibri" w:hAnsi="Calibri" w:cs="Calibri"/>
                <w:b/>
                <w:bCs/>
                <w:sz w:val="24"/>
                <w:szCs w:val="24"/>
                <w:lang w:val="tt-RU" w:eastAsia="ru-RU"/>
              </w:rPr>
            </w:pPr>
          </w:p>
        </w:tc>
        <w:tc>
          <w:tcPr>
            <w:tcW w:w="4519" w:type="dxa"/>
          </w:tcPr>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r w:rsidRPr="005F49C4">
              <w:rPr>
                <w:rFonts w:ascii="Century Schoolbook" w:eastAsia="Calibri" w:hAnsi="Century Schoolbook" w:cs="Century Schoolbook"/>
                <w:sz w:val="24"/>
                <w:szCs w:val="24"/>
                <w:lang w:eastAsia="ru-RU"/>
              </w:rPr>
              <w:t>Администрация</w:t>
            </w:r>
          </w:p>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r w:rsidRPr="005F49C4">
              <w:rPr>
                <w:rFonts w:ascii="Century Schoolbook" w:eastAsia="Calibri" w:hAnsi="Century Schoolbook" w:cs="Century Schoolbook"/>
                <w:sz w:val="24"/>
                <w:szCs w:val="24"/>
                <w:lang w:eastAsia="ru-RU"/>
              </w:rPr>
              <w:t>сельского поселения</w:t>
            </w:r>
          </w:p>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proofErr w:type="spellStart"/>
            <w:r w:rsidRPr="005F49C4">
              <w:rPr>
                <w:rFonts w:ascii="Century Schoolbook" w:eastAsia="Calibri" w:hAnsi="Century Schoolbook" w:cs="Century Schoolbook"/>
                <w:sz w:val="24"/>
                <w:szCs w:val="24"/>
                <w:lang w:eastAsia="ru-RU"/>
              </w:rPr>
              <w:t>Уршакбашкарамалинский</w:t>
            </w:r>
            <w:proofErr w:type="spellEnd"/>
          </w:p>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r w:rsidRPr="005F49C4">
              <w:rPr>
                <w:rFonts w:ascii="Century Schoolbook" w:eastAsia="Calibri" w:hAnsi="Century Schoolbook" w:cs="Century Schoolbook"/>
                <w:sz w:val="24"/>
                <w:szCs w:val="24"/>
                <w:lang w:eastAsia="ru-RU"/>
              </w:rPr>
              <w:t xml:space="preserve">сельсовет </w:t>
            </w:r>
            <w:proofErr w:type="gramStart"/>
            <w:r w:rsidRPr="005F49C4">
              <w:rPr>
                <w:rFonts w:ascii="Century Schoolbook" w:eastAsia="Calibri" w:hAnsi="Century Schoolbook" w:cs="Century Schoolbook"/>
                <w:sz w:val="24"/>
                <w:szCs w:val="24"/>
                <w:lang w:eastAsia="ru-RU"/>
              </w:rPr>
              <w:t>муниципального</w:t>
            </w:r>
            <w:proofErr w:type="gramEnd"/>
          </w:p>
          <w:p w:rsidR="005F49C4" w:rsidRPr="005F49C4" w:rsidRDefault="005F49C4" w:rsidP="005F49C4">
            <w:pPr>
              <w:widowControl w:val="0"/>
              <w:autoSpaceDE w:val="0"/>
              <w:autoSpaceDN w:val="0"/>
              <w:adjustRightInd w:val="0"/>
              <w:spacing w:after="0" w:line="240" w:lineRule="auto"/>
              <w:jc w:val="center"/>
              <w:rPr>
                <w:rFonts w:ascii="Century Schoolbook" w:eastAsia="Calibri" w:hAnsi="Century Schoolbook" w:cs="Century Schoolbook"/>
                <w:sz w:val="24"/>
                <w:szCs w:val="24"/>
                <w:lang w:eastAsia="ru-RU"/>
              </w:rPr>
            </w:pPr>
            <w:r w:rsidRPr="005F49C4">
              <w:rPr>
                <w:rFonts w:ascii="Century Schoolbook" w:eastAsia="Calibri" w:hAnsi="Century Schoolbook" w:cs="Century Schoolbook"/>
                <w:sz w:val="24"/>
                <w:szCs w:val="24"/>
                <w:lang w:eastAsia="ru-RU"/>
              </w:rPr>
              <w:t xml:space="preserve">район </w:t>
            </w:r>
            <w:proofErr w:type="spellStart"/>
            <w:r w:rsidRPr="005F49C4">
              <w:rPr>
                <w:rFonts w:ascii="Century Schoolbook" w:eastAsia="Calibri" w:hAnsi="Century Schoolbook" w:cs="Century Schoolbook"/>
                <w:sz w:val="24"/>
                <w:szCs w:val="24"/>
                <w:lang w:eastAsia="ru-RU"/>
              </w:rPr>
              <w:t>Миякинский</w:t>
            </w:r>
            <w:proofErr w:type="spellEnd"/>
            <w:r w:rsidRPr="005F49C4">
              <w:rPr>
                <w:rFonts w:ascii="Century Schoolbook" w:eastAsia="Calibri" w:hAnsi="Century Schoolbook" w:cs="Century Schoolbook"/>
                <w:sz w:val="24"/>
                <w:szCs w:val="24"/>
                <w:lang w:eastAsia="ru-RU"/>
              </w:rPr>
              <w:t xml:space="preserve"> район</w:t>
            </w:r>
          </w:p>
          <w:p w:rsidR="005F49C4" w:rsidRPr="005F49C4" w:rsidRDefault="005F49C4" w:rsidP="005F49C4">
            <w:pPr>
              <w:widowControl w:val="0"/>
              <w:autoSpaceDE w:val="0"/>
              <w:autoSpaceDN w:val="0"/>
              <w:adjustRightInd w:val="0"/>
              <w:spacing w:after="0" w:line="240" w:lineRule="auto"/>
              <w:jc w:val="center"/>
              <w:rPr>
                <w:rFonts w:ascii="Calibri" w:eastAsia="Calibri" w:hAnsi="Calibri" w:cs="Calibri"/>
                <w:b/>
                <w:bCs/>
                <w:sz w:val="24"/>
                <w:szCs w:val="24"/>
                <w:lang w:eastAsia="ru-RU"/>
              </w:rPr>
            </w:pPr>
            <w:r w:rsidRPr="005F49C4">
              <w:rPr>
                <w:rFonts w:ascii="Century Schoolbook" w:eastAsia="Calibri" w:hAnsi="Century Schoolbook" w:cs="Century Schoolbook"/>
                <w:sz w:val="24"/>
                <w:szCs w:val="24"/>
                <w:lang w:eastAsia="ru-RU"/>
              </w:rPr>
              <w:t>Республика Башкортостан</w:t>
            </w:r>
          </w:p>
        </w:tc>
      </w:tr>
      <w:tr w:rsidR="005F49C4" w:rsidRPr="005F49C4" w:rsidTr="00D57E75">
        <w:trPr>
          <w:trHeight w:val="370"/>
        </w:trPr>
        <w:tc>
          <w:tcPr>
            <w:tcW w:w="3958" w:type="dxa"/>
            <w:tcBorders>
              <w:top w:val="nil"/>
              <w:left w:val="nil"/>
              <w:bottom w:val="double" w:sz="4" w:space="0" w:color="auto"/>
              <w:right w:val="nil"/>
            </w:tcBorders>
          </w:tcPr>
          <w:p w:rsidR="005F49C4" w:rsidRPr="005F49C4" w:rsidRDefault="005F49C4" w:rsidP="005F49C4">
            <w:pPr>
              <w:widowControl w:val="0"/>
              <w:autoSpaceDE w:val="0"/>
              <w:autoSpaceDN w:val="0"/>
              <w:adjustRightInd w:val="0"/>
              <w:spacing w:after="0" w:line="240" w:lineRule="auto"/>
              <w:jc w:val="both"/>
              <w:rPr>
                <w:rFonts w:ascii="Century Schoolbook" w:eastAsia="Calibri" w:hAnsi="Century Schoolbook" w:cs="Century Schoolbook"/>
                <w:sz w:val="24"/>
                <w:szCs w:val="24"/>
                <w:lang w:eastAsia="ru-RU"/>
              </w:rPr>
            </w:pPr>
          </w:p>
        </w:tc>
        <w:tc>
          <w:tcPr>
            <w:tcW w:w="1628" w:type="dxa"/>
            <w:tcBorders>
              <w:top w:val="nil"/>
              <w:left w:val="nil"/>
              <w:bottom w:val="double" w:sz="4" w:space="0" w:color="auto"/>
              <w:right w:val="nil"/>
            </w:tcBorders>
          </w:tcPr>
          <w:p w:rsidR="005F49C4" w:rsidRPr="005F49C4" w:rsidRDefault="005F49C4" w:rsidP="005F49C4">
            <w:pPr>
              <w:widowControl w:val="0"/>
              <w:autoSpaceDE w:val="0"/>
              <w:autoSpaceDN w:val="0"/>
              <w:adjustRightInd w:val="0"/>
              <w:jc w:val="both"/>
              <w:rPr>
                <w:rFonts w:ascii="Calibri" w:eastAsia="Calibri" w:hAnsi="Calibri" w:cs="Calibri"/>
                <w:sz w:val="24"/>
                <w:szCs w:val="24"/>
                <w:lang w:eastAsia="ru-RU"/>
              </w:rPr>
            </w:pPr>
          </w:p>
        </w:tc>
        <w:tc>
          <w:tcPr>
            <w:tcW w:w="4519" w:type="dxa"/>
            <w:tcBorders>
              <w:top w:val="nil"/>
              <w:left w:val="nil"/>
              <w:bottom w:val="double" w:sz="4" w:space="0" w:color="auto"/>
              <w:right w:val="nil"/>
            </w:tcBorders>
          </w:tcPr>
          <w:p w:rsidR="005F49C4" w:rsidRPr="005F49C4" w:rsidRDefault="005F49C4" w:rsidP="005F49C4">
            <w:pPr>
              <w:widowControl w:val="0"/>
              <w:autoSpaceDE w:val="0"/>
              <w:autoSpaceDN w:val="0"/>
              <w:adjustRightInd w:val="0"/>
              <w:jc w:val="both"/>
              <w:rPr>
                <w:rFonts w:ascii="Calibri" w:eastAsia="Calibri" w:hAnsi="Calibri" w:cs="Calibri"/>
                <w:sz w:val="24"/>
                <w:szCs w:val="24"/>
                <w:lang w:eastAsia="ru-RU"/>
              </w:rPr>
            </w:pPr>
          </w:p>
        </w:tc>
      </w:tr>
    </w:tbl>
    <w:p w:rsidR="005F49C4" w:rsidRPr="005F49C4" w:rsidRDefault="005F49C4" w:rsidP="005F49C4">
      <w:pPr>
        <w:widowControl w:val="0"/>
        <w:autoSpaceDE w:val="0"/>
        <w:autoSpaceDN w:val="0"/>
        <w:adjustRightInd w:val="0"/>
        <w:spacing w:after="0" w:line="240" w:lineRule="auto"/>
        <w:jc w:val="both"/>
        <w:rPr>
          <w:rFonts w:ascii="Calibri" w:eastAsia="Calibri" w:hAnsi="Calibri" w:cs="Calibri"/>
          <w:b/>
          <w:bCs/>
          <w:sz w:val="24"/>
          <w:szCs w:val="24"/>
          <w:lang w:eastAsia="ru-RU"/>
        </w:rPr>
      </w:pPr>
    </w:p>
    <w:p w:rsidR="005F49C4" w:rsidRPr="005F49C4" w:rsidRDefault="005F49C4" w:rsidP="005F49C4">
      <w:pPr>
        <w:widowControl w:val="0"/>
        <w:autoSpaceDE w:val="0"/>
        <w:autoSpaceDN w:val="0"/>
        <w:adjustRightInd w:val="0"/>
        <w:spacing w:after="0" w:line="240" w:lineRule="auto"/>
        <w:jc w:val="both"/>
        <w:rPr>
          <w:rFonts w:ascii="Century" w:eastAsia="Calibri" w:hAnsi="Century" w:cs="Century"/>
          <w:b/>
          <w:bCs/>
          <w:sz w:val="24"/>
          <w:szCs w:val="24"/>
          <w:lang w:eastAsia="ru-RU"/>
        </w:rPr>
      </w:pPr>
      <w:r w:rsidRPr="005F49C4">
        <w:rPr>
          <w:rFonts w:ascii="Century" w:eastAsia="Calibri" w:hAnsi="Century" w:cs="Century"/>
          <w:b/>
          <w:bCs/>
          <w:sz w:val="24"/>
          <w:szCs w:val="24"/>
          <w:lang w:eastAsia="ru-RU"/>
        </w:rPr>
        <w:t xml:space="preserve">                КАРАР                                </w:t>
      </w:r>
      <w:r w:rsidRPr="005F49C4">
        <w:rPr>
          <w:rFonts w:ascii="Century" w:eastAsia="Calibri" w:hAnsi="Century" w:cs="Century"/>
          <w:b/>
          <w:sz w:val="24"/>
          <w:szCs w:val="24"/>
          <w:lang w:eastAsia="ru-RU"/>
        </w:rPr>
        <w:t>№ 6</w:t>
      </w:r>
      <w:r>
        <w:rPr>
          <w:rFonts w:ascii="Century" w:eastAsia="Calibri" w:hAnsi="Century" w:cs="Century"/>
          <w:b/>
          <w:sz w:val="24"/>
          <w:szCs w:val="24"/>
          <w:lang w:eastAsia="ru-RU"/>
        </w:rPr>
        <w:t>6</w:t>
      </w:r>
      <w:r w:rsidRPr="005F49C4">
        <w:rPr>
          <w:rFonts w:ascii="Century" w:eastAsia="Calibri" w:hAnsi="Century" w:cs="Century"/>
          <w:b/>
          <w:bCs/>
          <w:sz w:val="24"/>
          <w:szCs w:val="24"/>
          <w:lang w:eastAsia="ru-RU"/>
        </w:rPr>
        <w:t xml:space="preserve">                            ПОСТАНОВЛЕНИЕ</w:t>
      </w:r>
    </w:p>
    <w:p w:rsidR="005F49C4" w:rsidRPr="005F49C4" w:rsidRDefault="005F49C4" w:rsidP="005F49C4">
      <w:pPr>
        <w:widowControl w:val="0"/>
        <w:autoSpaceDE w:val="0"/>
        <w:autoSpaceDN w:val="0"/>
        <w:adjustRightInd w:val="0"/>
        <w:spacing w:after="0" w:line="240" w:lineRule="auto"/>
        <w:jc w:val="both"/>
        <w:rPr>
          <w:rFonts w:ascii="Century" w:eastAsia="Calibri" w:hAnsi="Century" w:cs="Century"/>
          <w:b/>
          <w:noProof/>
          <w:sz w:val="24"/>
          <w:szCs w:val="24"/>
          <w:lang w:eastAsia="ru-RU"/>
        </w:rPr>
      </w:pPr>
      <w:r>
        <w:rPr>
          <w:rFonts w:ascii="Calibri" w:eastAsia="Calibri" w:hAnsi="Calibri" w:cs="Calibri"/>
          <w:noProof/>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5462270</wp:posOffset>
                </wp:positionH>
                <wp:positionV relativeFrom="paragraph">
                  <wp:posOffset>210820</wp:posOffset>
                </wp:positionV>
                <wp:extent cx="0" cy="0"/>
                <wp:effectExtent l="10160" t="6350" r="889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0.1pt,16.6pt" to="4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"/>
            </w:pict>
          </mc:Fallback>
        </mc:AlternateContent>
      </w:r>
      <w:r w:rsidRPr="005F49C4">
        <w:rPr>
          <w:rFonts w:ascii="Century" w:eastAsia="Calibri" w:hAnsi="Century" w:cs="Century"/>
          <w:b/>
          <w:noProof/>
          <w:sz w:val="24"/>
          <w:szCs w:val="24"/>
          <w:lang w:eastAsia="ru-RU"/>
        </w:rPr>
        <w:t xml:space="preserve">       «</w:t>
      </w:r>
      <w:r>
        <w:rPr>
          <w:rFonts w:ascii="Century" w:eastAsia="Calibri" w:hAnsi="Century" w:cs="Century"/>
          <w:b/>
          <w:noProof/>
          <w:sz w:val="24"/>
          <w:szCs w:val="24"/>
          <w:lang w:eastAsia="ru-RU"/>
        </w:rPr>
        <w:t>20</w:t>
      </w:r>
      <w:r w:rsidRPr="005F49C4">
        <w:rPr>
          <w:rFonts w:ascii="Century" w:eastAsia="Calibri" w:hAnsi="Century" w:cs="Century"/>
          <w:b/>
          <w:noProof/>
          <w:sz w:val="24"/>
          <w:szCs w:val="24"/>
          <w:lang w:eastAsia="ru-RU"/>
        </w:rPr>
        <w:t>» ноябрь  2019 й</w:t>
      </w:r>
      <w:r w:rsidRPr="005F49C4">
        <w:rPr>
          <w:rFonts w:ascii="Century" w:eastAsia="Calibri" w:hAnsi="Century" w:cs="Century"/>
          <w:b/>
          <w:bCs/>
          <w:noProof/>
          <w:sz w:val="24"/>
          <w:szCs w:val="24"/>
          <w:lang w:eastAsia="ru-RU"/>
        </w:rPr>
        <w:t xml:space="preserve">.                                                          </w:t>
      </w:r>
      <w:r w:rsidRPr="005F49C4">
        <w:rPr>
          <w:rFonts w:ascii="Century" w:eastAsia="Calibri" w:hAnsi="Century" w:cs="Century"/>
          <w:b/>
          <w:noProof/>
          <w:sz w:val="24"/>
          <w:szCs w:val="24"/>
          <w:lang w:eastAsia="ru-RU"/>
        </w:rPr>
        <w:t>«</w:t>
      </w:r>
      <w:r>
        <w:rPr>
          <w:rFonts w:ascii="Century" w:eastAsia="Calibri" w:hAnsi="Century" w:cs="Century"/>
          <w:b/>
          <w:noProof/>
          <w:sz w:val="24"/>
          <w:szCs w:val="24"/>
          <w:lang w:eastAsia="ru-RU"/>
        </w:rPr>
        <w:t>20</w:t>
      </w:r>
      <w:r w:rsidRPr="005F49C4">
        <w:rPr>
          <w:rFonts w:ascii="Century" w:eastAsia="Calibri" w:hAnsi="Century" w:cs="Century"/>
          <w:b/>
          <w:noProof/>
          <w:sz w:val="24"/>
          <w:szCs w:val="24"/>
          <w:lang w:eastAsia="ru-RU"/>
        </w:rPr>
        <w:t>» ноября 2019 г.</w:t>
      </w:r>
    </w:p>
    <w:p w:rsidR="005F49C4" w:rsidRPr="005F49C4" w:rsidRDefault="005F49C4" w:rsidP="005F49C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5723A" w:rsidRDefault="0075723A" w:rsidP="00190BEA">
      <w:pPr>
        <w:spacing w:after="0"/>
        <w:jc w:val="right"/>
        <w:rPr>
          <w:rFonts w:ascii="Times New Roman" w:hAnsi="Times New Roman" w:cs="Times New Roman"/>
          <w:sz w:val="28"/>
          <w:szCs w:val="28"/>
        </w:rPr>
      </w:pPr>
    </w:p>
    <w:p w:rsidR="0075723A" w:rsidRPr="005F49C4" w:rsidRDefault="0075723A" w:rsidP="00190BEA">
      <w:pPr>
        <w:spacing w:after="0"/>
        <w:jc w:val="center"/>
        <w:rPr>
          <w:rFonts w:ascii="Times New Roman" w:hAnsi="Times New Roman" w:cs="Times New Roman"/>
          <w:b/>
          <w:sz w:val="28"/>
          <w:szCs w:val="28"/>
        </w:rPr>
      </w:pPr>
      <w:r w:rsidRPr="005F49C4">
        <w:rPr>
          <w:rFonts w:ascii="Times New Roman" w:hAnsi="Times New Roman" w:cs="Times New Roman"/>
          <w:b/>
          <w:sz w:val="28"/>
          <w:szCs w:val="28"/>
        </w:rPr>
        <w:t xml:space="preserve">Об утверждении Порядка осуществления муниципального </w:t>
      </w:r>
      <w:proofErr w:type="gramStart"/>
      <w:r w:rsidRPr="005F49C4">
        <w:rPr>
          <w:rFonts w:ascii="Times New Roman" w:hAnsi="Times New Roman" w:cs="Times New Roman"/>
          <w:b/>
          <w:sz w:val="28"/>
          <w:szCs w:val="28"/>
        </w:rPr>
        <w:t>контроля за</w:t>
      </w:r>
      <w:proofErr w:type="gramEnd"/>
      <w:r w:rsidRPr="005F49C4">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723A" w:rsidRDefault="0075723A" w:rsidP="00190BEA">
      <w:pPr>
        <w:spacing w:after="0"/>
        <w:jc w:val="both"/>
        <w:rPr>
          <w:rFonts w:ascii="Times New Roman" w:hAnsi="Times New Roman" w:cs="Times New Roman"/>
          <w:sz w:val="28"/>
          <w:szCs w:val="28"/>
        </w:rPr>
      </w:pPr>
    </w:p>
    <w:p w:rsidR="0075723A" w:rsidRPr="0075723A" w:rsidRDefault="0075723A" w:rsidP="00190BEA">
      <w:pPr>
        <w:spacing w:after="0"/>
        <w:ind w:firstLine="567"/>
        <w:jc w:val="both"/>
        <w:rPr>
          <w:rFonts w:ascii="Times New Roman" w:hAnsi="Times New Roman" w:cs="Times New Roman"/>
          <w:sz w:val="28"/>
          <w:szCs w:val="28"/>
        </w:rPr>
      </w:pPr>
      <w:proofErr w:type="gramStart"/>
      <w:r w:rsidRPr="0075723A">
        <w:rPr>
          <w:rFonts w:ascii="Times New Roman" w:hAnsi="Times New Roman" w:cs="Times New Roman"/>
          <w:sz w:val="28"/>
          <w:szCs w:val="28"/>
        </w:rPr>
        <w:t>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РФ от 21.02.1992 № 2395 -1 «О недрах»</w:t>
      </w:r>
      <w:r w:rsidR="0066483F">
        <w:rPr>
          <w:rFonts w:ascii="Times New Roman" w:hAnsi="Times New Roman" w:cs="Times New Roman"/>
          <w:sz w:val="28"/>
          <w:szCs w:val="28"/>
        </w:rPr>
        <w:t>,</w:t>
      </w:r>
      <w:r w:rsidRPr="0075723A">
        <w:rPr>
          <w:rFonts w:ascii="Times New Roman" w:hAnsi="Times New Roman" w:cs="Times New Roman"/>
          <w:sz w:val="28"/>
          <w:szCs w:val="28"/>
        </w:rPr>
        <w:t xml:space="preserve"> администрация сельского поселения </w:t>
      </w:r>
      <w:proofErr w:type="spellStart"/>
      <w:r w:rsidR="00E73031">
        <w:rPr>
          <w:rFonts w:ascii="Times New Roman" w:hAnsi="Times New Roman" w:cs="Times New Roman"/>
          <w:sz w:val="28"/>
          <w:szCs w:val="28"/>
        </w:rPr>
        <w:t>Уршакбашкарамалинский</w:t>
      </w:r>
      <w:proofErr w:type="spellEnd"/>
      <w:r>
        <w:rPr>
          <w:rFonts w:ascii="Times New Roman" w:hAnsi="Times New Roman" w:cs="Times New Roman"/>
          <w:sz w:val="28"/>
          <w:szCs w:val="28"/>
        </w:rPr>
        <w:t xml:space="preserve"> сельсовет</w:t>
      </w:r>
      <w:r w:rsidRPr="0075723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sidR="0066483F">
        <w:rPr>
          <w:rFonts w:ascii="Times New Roman" w:hAnsi="Times New Roman" w:cs="Times New Roman"/>
          <w:sz w:val="28"/>
          <w:szCs w:val="28"/>
        </w:rPr>
        <w:t>Миякинский</w:t>
      </w:r>
      <w:proofErr w:type="spellEnd"/>
      <w:r>
        <w:rPr>
          <w:rFonts w:ascii="Times New Roman" w:hAnsi="Times New Roman" w:cs="Times New Roman"/>
          <w:sz w:val="28"/>
          <w:szCs w:val="28"/>
        </w:rPr>
        <w:t xml:space="preserve"> район Республики</w:t>
      </w:r>
      <w:proofErr w:type="gramEnd"/>
      <w:r w:rsidR="0066483F">
        <w:rPr>
          <w:rFonts w:ascii="Times New Roman" w:hAnsi="Times New Roman" w:cs="Times New Roman"/>
          <w:sz w:val="28"/>
          <w:szCs w:val="28"/>
        </w:rPr>
        <w:t xml:space="preserve"> Башкортостан</w:t>
      </w:r>
    </w:p>
    <w:p w:rsidR="0075723A" w:rsidRP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ПОСТАНОВЛЯЕТ:</w:t>
      </w:r>
    </w:p>
    <w:p w:rsidR="0075723A" w:rsidRP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 xml:space="preserve">1.Утвердить прилагаемый Порядок осуществления муниципального </w:t>
      </w:r>
      <w:proofErr w:type="gramStart"/>
      <w:r w:rsidRPr="0075723A">
        <w:rPr>
          <w:rFonts w:ascii="Times New Roman" w:hAnsi="Times New Roman" w:cs="Times New Roman"/>
          <w:sz w:val="28"/>
          <w:szCs w:val="28"/>
        </w:rPr>
        <w:t>контроля за</w:t>
      </w:r>
      <w:proofErr w:type="gramEnd"/>
      <w:r w:rsidRPr="0075723A">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2.Настоящее постановление вступает в силу после его официального опубликования.</w:t>
      </w:r>
    </w:p>
    <w:p w:rsidR="0075723A" w:rsidRDefault="0075723A" w:rsidP="00190BEA">
      <w:pPr>
        <w:spacing w:after="0"/>
        <w:ind w:firstLine="567"/>
        <w:jc w:val="both"/>
        <w:rPr>
          <w:rFonts w:ascii="Times New Roman" w:hAnsi="Times New Roman" w:cs="Times New Roman"/>
          <w:sz w:val="28"/>
          <w:szCs w:val="28"/>
        </w:rPr>
      </w:pPr>
    </w:p>
    <w:p w:rsidR="00A250DC" w:rsidRDefault="00A250DC" w:rsidP="00190BEA">
      <w:pPr>
        <w:spacing w:after="0"/>
        <w:ind w:firstLine="567"/>
        <w:jc w:val="both"/>
        <w:rPr>
          <w:rFonts w:ascii="Times New Roman" w:hAnsi="Times New Roman" w:cs="Times New Roman"/>
          <w:sz w:val="28"/>
          <w:szCs w:val="28"/>
        </w:rPr>
      </w:pPr>
    </w:p>
    <w:p w:rsidR="00A250DC" w:rsidRPr="0075723A" w:rsidRDefault="00A250DC" w:rsidP="00190BEA">
      <w:pPr>
        <w:spacing w:after="0"/>
        <w:ind w:firstLine="567"/>
        <w:jc w:val="both"/>
        <w:rPr>
          <w:rFonts w:ascii="Times New Roman" w:hAnsi="Times New Roman" w:cs="Times New Roman"/>
          <w:sz w:val="28"/>
          <w:szCs w:val="28"/>
        </w:rPr>
      </w:pPr>
    </w:p>
    <w:p w:rsidR="0075723A" w:rsidRPr="0075723A" w:rsidRDefault="00A250DC" w:rsidP="00190BEA">
      <w:pPr>
        <w:spacing w:after="0"/>
        <w:jc w:val="both"/>
        <w:rPr>
          <w:rFonts w:ascii="Times New Roman" w:hAnsi="Times New Roman" w:cs="Times New Roman"/>
          <w:sz w:val="28"/>
          <w:szCs w:val="28"/>
        </w:rPr>
      </w:pPr>
      <w:r>
        <w:rPr>
          <w:rFonts w:ascii="Times New Roman" w:hAnsi="Times New Roman" w:cs="Times New Roman"/>
          <w:sz w:val="28"/>
          <w:szCs w:val="28"/>
        </w:rPr>
        <w:t>И. о. главы</w:t>
      </w:r>
      <w:r w:rsidR="0075723A" w:rsidRPr="0075723A">
        <w:rPr>
          <w:rFonts w:ascii="Times New Roman" w:hAnsi="Times New Roman" w:cs="Times New Roman"/>
          <w:sz w:val="28"/>
          <w:szCs w:val="28"/>
        </w:rPr>
        <w:t xml:space="preserve"> сельского поселения </w:t>
      </w:r>
      <w:r w:rsidR="0075723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Л.М.Муратшина</w:t>
      </w:r>
      <w:proofErr w:type="spellEnd"/>
    </w:p>
    <w:p w:rsidR="0075723A" w:rsidRDefault="0075723A" w:rsidP="00190BEA">
      <w:pPr>
        <w:spacing w:after="0"/>
        <w:jc w:val="both"/>
        <w:rPr>
          <w:rFonts w:ascii="Times New Roman" w:hAnsi="Times New Roman" w:cs="Times New Roman"/>
          <w:sz w:val="28"/>
          <w:szCs w:val="28"/>
        </w:rPr>
      </w:pPr>
      <w:r w:rsidRPr="0075723A">
        <w:rPr>
          <w:rFonts w:ascii="Times New Roman" w:hAnsi="Times New Roman" w:cs="Times New Roman"/>
          <w:sz w:val="28"/>
          <w:szCs w:val="28"/>
        </w:rPr>
        <w:t xml:space="preserve"> </w:t>
      </w:r>
    </w:p>
    <w:p w:rsidR="0075723A" w:rsidRDefault="0075723A" w:rsidP="00190BEA">
      <w:pPr>
        <w:spacing w:after="0"/>
        <w:jc w:val="both"/>
        <w:rPr>
          <w:rFonts w:ascii="Times New Roman" w:hAnsi="Times New Roman" w:cs="Times New Roman"/>
          <w:sz w:val="28"/>
          <w:szCs w:val="28"/>
        </w:rPr>
      </w:pPr>
    </w:p>
    <w:p w:rsidR="00E73031" w:rsidRDefault="00E73031" w:rsidP="00190BEA">
      <w:pPr>
        <w:spacing w:after="0"/>
        <w:jc w:val="both"/>
        <w:rPr>
          <w:rFonts w:ascii="Times New Roman" w:hAnsi="Times New Roman" w:cs="Times New Roman"/>
          <w:sz w:val="28"/>
          <w:szCs w:val="28"/>
        </w:rPr>
      </w:pPr>
    </w:p>
    <w:p w:rsidR="00E73031" w:rsidRDefault="00E73031" w:rsidP="00190BEA">
      <w:pPr>
        <w:spacing w:after="0"/>
        <w:jc w:val="both"/>
        <w:rPr>
          <w:rFonts w:ascii="Times New Roman" w:hAnsi="Times New Roman" w:cs="Times New Roman"/>
          <w:sz w:val="28"/>
          <w:szCs w:val="28"/>
        </w:rPr>
      </w:pPr>
    </w:p>
    <w:p w:rsidR="0066483F" w:rsidRDefault="0066483F" w:rsidP="00190BEA">
      <w:pPr>
        <w:spacing w:after="0"/>
        <w:jc w:val="both"/>
        <w:rPr>
          <w:rFonts w:ascii="Times New Roman" w:hAnsi="Times New Roman" w:cs="Times New Roman"/>
          <w:sz w:val="28"/>
          <w:szCs w:val="28"/>
        </w:rPr>
      </w:pP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lastRenderedPageBreak/>
        <w:t>УТВЕРЖДЕН</w:t>
      </w: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Постановлением главы</w:t>
      </w: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сельского поселения</w:t>
      </w:r>
    </w:p>
    <w:p w:rsidR="0075723A" w:rsidRPr="00190BEA" w:rsidRDefault="00E73031" w:rsidP="00190BEA">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Уршакбашкарамалинский</w:t>
      </w:r>
      <w:proofErr w:type="spellEnd"/>
      <w:r w:rsidR="0075723A" w:rsidRPr="00190BEA">
        <w:rPr>
          <w:rFonts w:ascii="Times New Roman" w:hAnsi="Times New Roman" w:cs="Times New Roman"/>
          <w:sz w:val="24"/>
          <w:szCs w:val="24"/>
        </w:rPr>
        <w:t xml:space="preserve"> сельсовет</w:t>
      </w:r>
    </w:p>
    <w:p w:rsidR="0075723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 xml:space="preserve"> муниципального района</w:t>
      </w:r>
    </w:p>
    <w:p w:rsidR="0066483F" w:rsidRPr="00190BEA" w:rsidRDefault="0066483F" w:rsidP="00190BEA">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Миякинский</w:t>
      </w:r>
      <w:proofErr w:type="spellEnd"/>
      <w:r>
        <w:rPr>
          <w:rFonts w:ascii="Times New Roman" w:hAnsi="Times New Roman" w:cs="Times New Roman"/>
          <w:sz w:val="24"/>
          <w:szCs w:val="24"/>
        </w:rPr>
        <w:t xml:space="preserve"> район РБ</w:t>
      </w: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 xml:space="preserve">от </w:t>
      </w:r>
      <w:r w:rsidR="0066483F">
        <w:rPr>
          <w:rFonts w:ascii="Times New Roman" w:hAnsi="Times New Roman" w:cs="Times New Roman"/>
          <w:sz w:val="24"/>
          <w:szCs w:val="24"/>
        </w:rPr>
        <w:t>20.11.2019</w:t>
      </w:r>
      <w:r w:rsidRPr="00190BEA">
        <w:rPr>
          <w:rFonts w:ascii="Times New Roman" w:hAnsi="Times New Roman" w:cs="Times New Roman"/>
          <w:sz w:val="24"/>
          <w:szCs w:val="24"/>
        </w:rPr>
        <w:t xml:space="preserve"> года № </w:t>
      </w:r>
      <w:r w:rsidR="0066483F">
        <w:rPr>
          <w:rFonts w:ascii="Times New Roman" w:hAnsi="Times New Roman" w:cs="Times New Roman"/>
          <w:sz w:val="24"/>
          <w:szCs w:val="24"/>
        </w:rPr>
        <w:t>66</w:t>
      </w:r>
    </w:p>
    <w:p w:rsidR="0075723A" w:rsidRPr="0075723A" w:rsidRDefault="0075723A" w:rsidP="00190BEA">
      <w:pPr>
        <w:spacing w:after="0"/>
        <w:jc w:val="both"/>
        <w:rPr>
          <w:rFonts w:ascii="Times New Roman" w:hAnsi="Times New Roman" w:cs="Times New Roman"/>
          <w:sz w:val="28"/>
          <w:szCs w:val="28"/>
        </w:rPr>
      </w:pPr>
    </w:p>
    <w:p w:rsidR="0075723A" w:rsidRPr="00190BEA" w:rsidRDefault="0075723A" w:rsidP="00190BEA">
      <w:pPr>
        <w:spacing w:after="0"/>
        <w:jc w:val="center"/>
        <w:rPr>
          <w:rFonts w:ascii="Times New Roman" w:hAnsi="Times New Roman" w:cs="Times New Roman"/>
          <w:sz w:val="26"/>
          <w:szCs w:val="26"/>
        </w:rPr>
      </w:pPr>
      <w:r w:rsidRPr="00190BEA">
        <w:rPr>
          <w:rFonts w:ascii="Times New Roman" w:hAnsi="Times New Roman" w:cs="Times New Roman"/>
          <w:sz w:val="26"/>
          <w:szCs w:val="26"/>
        </w:rPr>
        <w:t xml:space="preserve">ПОРЯДОК </w:t>
      </w:r>
    </w:p>
    <w:p w:rsidR="0075723A" w:rsidRPr="00190BEA" w:rsidRDefault="0075723A" w:rsidP="00190BEA">
      <w:pPr>
        <w:spacing w:after="0"/>
        <w:jc w:val="center"/>
        <w:rPr>
          <w:rFonts w:ascii="Times New Roman" w:hAnsi="Times New Roman" w:cs="Times New Roman"/>
          <w:sz w:val="26"/>
          <w:szCs w:val="26"/>
        </w:rPr>
      </w:pPr>
      <w:r w:rsidRPr="00190BEA">
        <w:rPr>
          <w:rFonts w:ascii="Times New Roman" w:hAnsi="Times New Roman" w:cs="Times New Roman"/>
          <w:sz w:val="26"/>
          <w:szCs w:val="26"/>
        </w:rPr>
        <w:t xml:space="preserve">осуществления муниципального </w:t>
      </w:r>
      <w:proofErr w:type="gramStart"/>
      <w:r w:rsidRPr="00190BEA">
        <w:rPr>
          <w:rFonts w:ascii="Times New Roman" w:hAnsi="Times New Roman" w:cs="Times New Roman"/>
          <w:sz w:val="26"/>
          <w:szCs w:val="26"/>
        </w:rPr>
        <w:t>контроля за</w:t>
      </w:r>
      <w:proofErr w:type="gramEnd"/>
      <w:r w:rsidRPr="00190BEA">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723A" w:rsidRPr="00190BEA" w:rsidRDefault="0075723A" w:rsidP="00190BEA">
      <w:pPr>
        <w:spacing w:after="0"/>
        <w:jc w:val="both"/>
        <w:rPr>
          <w:rFonts w:ascii="Times New Roman" w:hAnsi="Times New Roman" w:cs="Times New Roman"/>
          <w:sz w:val="26"/>
          <w:szCs w:val="26"/>
        </w:rPr>
      </w:pP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1. Настоящий порядок разработан в соответствии с нормативными правовыми актами: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Законом Российской Федерации от 21.02.1992 № 2395-1 «О недрах»;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90BEA">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190BEA">
        <w:rPr>
          <w:rFonts w:ascii="Times New Roman" w:hAnsi="Times New Roman" w:cs="Times New Roman"/>
          <w:sz w:val="26"/>
          <w:szCs w:val="26"/>
        </w:rPr>
        <w:t xml:space="preserve"> и индивидуальных предпринимателей»;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Уставом сельского поселения </w:t>
      </w:r>
      <w:proofErr w:type="spellStart"/>
      <w:r w:rsidR="00E73031">
        <w:rPr>
          <w:rFonts w:ascii="Times New Roman" w:hAnsi="Times New Roman" w:cs="Times New Roman"/>
          <w:sz w:val="26"/>
          <w:szCs w:val="26"/>
        </w:rPr>
        <w:t>Уршакбашкарамалинский</w:t>
      </w:r>
      <w:proofErr w:type="spellEnd"/>
      <w:r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Pr="00190BEA">
        <w:rPr>
          <w:rFonts w:ascii="Times New Roman" w:hAnsi="Times New Roman" w:cs="Times New Roman"/>
          <w:sz w:val="26"/>
          <w:szCs w:val="26"/>
        </w:rPr>
        <w:t xml:space="preserve"> район Республики Башкортостан.</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 Муниципальный контроль на территории сельского поселения </w:t>
      </w:r>
      <w:proofErr w:type="spellStart"/>
      <w:r w:rsidR="00E73031">
        <w:rPr>
          <w:rFonts w:ascii="Times New Roman" w:hAnsi="Times New Roman" w:cs="Times New Roman"/>
          <w:sz w:val="26"/>
          <w:szCs w:val="26"/>
        </w:rPr>
        <w:t>Уршакбашкарамалинский</w:t>
      </w:r>
      <w:proofErr w:type="spellEnd"/>
      <w:r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Pr="00190BEA">
        <w:rPr>
          <w:rFonts w:ascii="Times New Roman" w:hAnsi="Times New Roman" w:cs="Times New Roman"/>
          <w:sz w:val="26"/>
          <w:szCs w:val="26"/>
        </w:rPr>
        <w:t xml:space="preserve"> район Республики Башкортостан осуществляется в отношении юридических и физических лиц, осуществляющих добычу общераспространенных полезных ископаемых и строительство подземных сооружений в границах сельского поселения.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3.Под муниципальным контролем понимается деятельность администрации сельского поселения </w:t>
      </w:r>
      <w:proofErr w:type="spellStart"/>
      <w:r w:rsidR="00E73031">
        <w:rPr>
          <w:rFonts w:ascii="Times New Roman" w:hAnsi="Times New Roman" w:cs="Times New Roman"/>
          <w:sz w:val="26"/>
          <w:szCs w:val="26"/>
        </w:rPr>
        <w:t>Уршакбашкарамалинский</w:t>
      </w:r>
      <w:proofErr w:type="spellEnd"/>
      <w:r w:rsidR="004139D4" w:rsidRPr="00190BEA">
        <w:rPr>
          <w:rFonts w:ascii="Times New Roman" w:hAnsi="Times New Roman" w:cs="Times New Roman"/>
          <w:sz w:val="26"/>
          <w:szCs w:val="26"/>
        </w:rPr>
        <w:t xml:space="preserve"> сельсовет </w:t>
      </w:r>
      <w:r w:rsidRPr="00190BEA">
        <w:rPr>
          <w:rFonts w:ascii="Times New Roman" w:hAnsi="Times New Roman" w:cs="Times New Roman"/>
          <w:sz w:val="26"/>
          <w:szCs w:val="26"/>
        </w:rPr>
        <w:t xml:space="preserve">муниципального района </w:t>
      </w:r>
      <w:proofErr w:type="spellStart"/>
      <w:r w:rsidR="0066483F">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 xml:space="preserve">по </w:t>
      </w:r>
      <w:proofErr w:type="gramStart"/>
      <w:r w:rsidRPr="00190BEA">
        <w:rPr>
          <w:rFonts w:ascii="Times New Roman" w:hAnsi="Times New Roman" w:cs="Times New Roman"/>
          <w:sz w:val="26"/>
          <w:szCs w:val="26"/>
        </w:rPr>
        <w:t>контролю за</w:t>
      </w:r>
      <w:proofErr w:type="gramEnd"/>
      <w:r w:rsidRPr="00190BEA">
        <w:rPr>
          <w:rFonts w:ascii="Times New Roman" w:hAnsi="Times New Roman" w:cs="Times New Roman"/>
          <w:sz w:val="26"/>
          <w:szCs w:val="26"/>
        </w:rPr>
        <w:t xml:space="preserve"> соблюдением юридическими и физическими лицами,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(далее - обязательные требования).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4. Администрация </w:t>
      </w:r>
      <w:r w:rsidR="004139D4"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4139D4"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 xml:space="preserve">при организации и проведении проверок запрашивает и получает на безвозмездной основе, в том числе в </w:t>
      </w:r>
      <w:r w:rsidRPr="00190BEA">
        <w:rPr>
          <w:rFonts w:ascii="Times New Roman" w:hAnsi="Times New Roman" w:cs="Times New Roman"/>
          <w:sz w:val="26"/>
          <w:szCs w:val="26"/>
        </w:rPr>
        <w:lastRenderedPageBreak/>
        <w:t xml:space="preserve">электронной форме, документы и (или) информацию от юридических лиц, индивидуальных предпринимателей сведения и материалы о состоянии, использовании и охране недр.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5. Должностные лица администрации </w:t>
      </w:r>
      <w:r w:rsidR="004139D4"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4139D4"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осуществляющие контроль имеют право:</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осуществлять плановые и внеплановые проверки соблюдения обязательных требований;</w:t>
      </w:r>
    </w:p>
    <w:p w:rsidR="0075723A" w:rsidRPr="00190BEA" w:rsidRDefault="0075723A" w:rsidP="00190BEA">
      <w:pPr>
        <w:spacing w:after="0" w:line="240" w:lineRule="auto"/>
        <w:jc w:val="both"/>
        <w:rPr>
          <w:rFonts w:ascii="Times New Roman" w:hAnsi="Times New Roman" w:cs="Times New Roman"/>
          <w:sz w:val="26"/>
          <w:szCs w:val="26"/>
        </w:rPr>
      </w:pPr>
      <w:proofErr w:type="gramStart"/>
      <w:r w:rsidRPr="00190BEA">
        <w:rPr>
          <w:rFonts w:ascii="Times New Roman" w:hAnsi="Times New Roman" w:cs="Times New Roman"/>
          <w:sz w:val="26"/>
          <w:szCs w:val="26"/>
        </w:rPr>
        <w:t>-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6. Должностные лица администрации </w:t>
      </w:r>
      <w:r w:rsidR="004139D4"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4139D4"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при проведении проверки обязаны:</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соблюдать законодательство Российской Федерации, органов местного самоуправления права и законные интересы юридического лица, проверка которого проводится;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проводить проверку на основании распоряжения главы администрации </w:t>
      </w:r>
      <w:r w:rsidR="004139D4"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4139D4"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о ее проведении в соответствии с ее назначением;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доказывать обоснованность своих действий при их обжаловании юридическими лицами, в порядке, установленном законодательством Российской Федерации, органов местного самоуправления;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соблюдать сроки проведения проверки, установленные Федеральным законом;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осуществлять запись о проведенной проверке в журнале учета проверок.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7. Предметом проверки при осуществлении муниципального контроля является соблюдение юридическими лицами, индивидуальными предпринимателями, физическими лицами обязательных требований законодательства РФ.</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8. Муниципальный контроль осуществляется путем проведения плановых и внеплановых проверок.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Плановые проверки в отношении юридических лиц и индивидуальных предпринимателей могут проводиться не чаще одного раза в три года.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9. </w:t>
      </w:r>
      <w:proofErr w:type="gramStart"/>
      <w:r w:rsidRPr="00190BEA">
        <w:rPr>
          <w:rFonts w:ascii="Times New Roman" w:hAnsi="Times New Roman" w:cs="Times New Roman"/>
          <w:sz w:val="26"/>
          <w:szCs w:val="26"/>
        </w:rPr>
        <w:t xml:space="preserve">Плановые проверки осуществляются в соответствии с Планом проведения плановых проверок на основании распоряжения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(типовая форма распоряжения утверждена приказом Минэкономразвития РФ от 30.04.2009 № 141.</w:t>
      </w:r>
      <w:proofErr w:type="gramEnd"/>
      <w:r w:rsidRPr="00190BEA">
        <w:rPr>
          <w:rFonts w:ascii="Times New Roman" w:hAnsi="Times New Roman" w:cs="Times New Roman"/>
          <w:sz w:val="26"/>
          <w:szCs w:val="26"/>
        </w:rPr>
        <w:t xml:space="preserve"> По решению главы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Основанием для начала действия данной административной процедуры является полномочие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по организации и осуществлению муниципального контроля на территории сельского поселения, закрепленное в пункте 5 статьи 5 Закона «О недрах».</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10. Внеплановые проверки юридических лиц, индивидуальных предпринимателей проводятся в порядке и по основаниям, которые установлены Федеральным законом.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11. Основаниями для проведения внеплановых проверок в отношении граждан являются: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723A" w:rsidRPr="00190BEA" w:rsidRDefault="0075723A" w:rsidP="00190BEA">
      <w:pPr>
        <w:spacing w:after="0" w:line="240" w:lineRule="auto"/>
        <w:jc w:val="both"/>
        <w:rPr>
          <w:rFonts w:ascii="Times New Roman" w:hAnsi="Times New Roman" w:cs="Times New Roman"/>
          <w:sz w:val="26"/>
          <w:szCs w:val="26"/>
        </w:rPr>
      </w:pPr>
      <w:proofErr w:type="gramStart"/>
      <w:r w:rsidRPr="00190BEA">
        <w:rPr>
          <w:rFonts w:ascii="Times New Roman" w:hAnsi="Times New Roman" w:cs="Times New Roman"/>
          <w:sz w:val="26"/>
          <w:szCs w:val="26"/>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12. </w:t>
      </w:r>
      <w:proofErr w:type="gramStart"/>
      <w:r w:rsidRPr="00190BEA">
        <w:rPr>
          <w:rFonts w:ascii="Times New Roman" w:hAnsi="Times New Roman" w:cs="Times New Roman"/>
          <w:sz w:val="26"/>
          <w:szCs w:val="26"/>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190BEA">
        <w:rPr>
          <w:rFonts w:ascii="Times New Roman" w:hAnsi="Times New Roman" w:cs="Times New Roman"/>
          <w:sz w:val="26"/>
          <w:szCs w:val="26"/>
        </w:rPr>
        <w:lastRenderedPageBreak/>
        <w:t>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190BEA">
        <w:rPr>
          <w:rFonts w:ascii="Times New Roman" w:hAnsi="Times New Roman" w:cs="Times New Roman"/>
          <w:sz w:val="26"/>
          <w:szCs w:val="26"/>
        </w:rPr>
        <w:t xml:space="preserve"> информации о следующих фактах:</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13. О проведении плановой проверки юридическое лицо, индивидуальный предприниматель уведомляются должностными лицами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осуществляющими контроль за использованием и охраной недр, не </w:t>
      </w:r>
      <w:proofErr w:type="gramStart"/>
      <w:r w:rsidRPr="00190BEA">
        <w:rPr>
          <w:rFonts w:ascii="Times New Roman" w:hAnsi="Times New Roman" w:cs="Times New Roman"/>
          <w:sz w:val="26"/>
          <w:szCs w:val="26"/>
        </w:rPr>
        <w:t>позднее</w:t>
      </w:r>
      <w:proofErr w:type="gramEnd"/>
      <w:r w:rsidRPr="00190BEA">
        <w:rPr>
          <w:rFonts w:ascii="Times New Roman" w:hAnsi="Times New Roman" w:cs="Times New Roman"/>
          <w:sz w:val="26"/>
          <w:szCs w:val="26"/>
        </w:rPr>
        <w:t xml:space="preserve"> чем за 3 рабочих дня до начала её проведения посредством направления копии распоряжения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нарочно, по факсу, по электронной почте.</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14. Внеплановая выездная проверка юридических лиц, индивидуальных предпринимателей, может быть проведена по основаниям, указанным в пункте 3.2.1. регламента после согласования с прокуратурой муниципального района </w:t>
      </w:r>
      <w:r w:rsidR="00D45CF3" w:rsidRPr="00190BEA">
        <w:rPr>
          <w:rFonts w:ascii="Times New Roman" w:hAnsi="Times New Roman" w:cs="Times New Roman"/>
          <w:sz w:val="26"/>
          <w:szCs w:val="26"/>
        </w:rPr>
        <w:t xml:space="preserve">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w:t>
      </w:r>
      <w:r w:rsidRPr="00190BEA">
        <w:rPr>
          <w:rFonts w:ascii="Times New Roman" w:hAnsi="Times New Roman" w:cs="Times New Roman"/>
          <w:sz w:val="26"/>
          <w:szCs w:val="26"/>
        </w:rPr>
        <w:t>не менее чем за 24 часа до начала ее проведения любым доступным способом.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15. Плановые и внеплановые проверки в отношении юридических лиц. Индивидуальных предпринимателей и граждан проводятся в форме документарной и (или) выездной проверки, срок проведения каждой проверки не может превышать 20 рабочих дней. </w:t>
      </w:r>
      <w:proofErr w:type="gramStart"/>
      <w:r w:rsidRPr="00190BEA">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проводящих плановую выездную проверку, срок такой проверки может быть продлен главой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но не более чем на 20</w:t>
      </w:r>
      <w:proofErr w:type="gramEnd"/>
      <w:r w:rsidRPr="00190BEA">
        <w:rPr>
          <w:rFonts w:ascii="Times New Roman" w:hAnsi="Times New Roman" w:cs="Times New Roman"/>
          <w:sz w:val="26"/>
          <w:szCs w:val="26"/>
        </w:rPr>
        <w:t xml:space="preserve"> рабочих дней.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16. При проведении проверки заверенная печатью копия распоряжения главы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 xml:space="preserve">о проведении проверки вручается под роспись должностными лицами администрации </w:t>
      </w:r>
      <w:r w:rsidR="00D45CF3" w:rsidRPr="00190BEA">
        <w:rPr>
          <w:rFonts w:ascii="Times New Roman" w:hAnsi="Times New Roman" w:cs="Times New Roman"/>
          <w:sz w:val="26"/>
          <w:szCs w:val="26"/>
        </w:rPr>
        <w:t>с</w:t>
      </w:r>
      <w:r w:rsidRPr="00190BEA">
        <w:rPr>
          <w:rFonts w:ascii="Times New Roman" w:hAnsi="Times New Roman" w:cs="Times New Roman"/>
          <w:sz w:val="26"/>
          <w:szCs w:val="26"/>
        </w:rPr>
        <w:t xml:space="preserve">ельского поселения, проводящими проверку, руководителю, или иному должностному </w:t>
      </w:r>
      <w:proofErr w:type="gramStart"/>
      <w:r w:rsidRPr="00190BEA">
        <w:rPr>
          <w:rFonts w:ascii="Times New Roman" w:hAnsi="Times New Roman" w:cs="Times New Roman"/>
          <w:sz w:val="26"/>
          <w:szCs w:val="26"/>
        </w:rPr>
        <w:t>лицу</w:t>
      </w:r>
      <w:proofErr w:type="gramEnd"/>
      <w:r w:rsidRPr="00190BEA">
        <w:rPr>
          <w:rFonts w:ascii="Times New Roman" w:hAnsi="Times New Roman" w:cs="Times New Roman"/>
          <w:sz w:val="26"/>
          <w:szCs w:val="26"/>
        </w:rPr>
        <w:t xml:space="preserve"> уполномоченному представителя юридического лица, индивидуального предпринимателя,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обязаны представить информацию об этом органе, а также об экспертах, экспертных организациях в целях подтверждения полномочий.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lastRenderedPageBreak/>
        <w:t xml:space="preserve">17.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18. Должностные лица администрации сельского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19. </w:t>
      </w:r>
      <w:proofErr w:type="gramStart"/>
      <w:r w:rsidRPr="00190BEA">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исполнением предписаний должностных лиц.</w:t>
      </w:r>
      <w:proofErr w:type="gramEnd"/>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настоящим порядком, и проводится по месту нахождения администрации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proofErr w:type="spellStart"/>
      <w:r w:rsidR="0066483F">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w:t>
      </w:r>
    </w:p>
    <w:p w:rsidR="0075723A" w:rsidRPr="00190BEA" w:rsidRDefault="0075723A" w:rsidP="00190BEA">
      <w:pPr>
        <w:spacing w:after="0" w:line="240" w:lineRule="auto"/>
        <w:jc w:val="both"/>
        <w:rPr>
          <w:rFonts w:ascii="Times New Roman" w:hAnsi="Times New Roman" w:cs="Times New Roman"/>
          <w:sz w:val="26"/>
          <w:szCs w:val="26"/>
        </w:rPr>
      </w:pPr>
      <w:proofErr w:type="gramStart"/>
      <w:r w:rsidRPr="00190BEA">
        <w:rPr>
          <w:rFonts w:ascii="Times New Roman" w:hAnsi="Times New Roman" w:cs="Times New Roman"/>
          <w:sz w:val="26"/>
          <w:szCs w:val="26"/>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rsidRPr="00190BEA">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w:t>
      </w:r>
      <w:proofErr w:type="gramStart"/>
      <w:r w:rsidRPr="00190BEA">
        <w:rPr>
          <w:rFonts w:ascii="Times New Roman" w:hAnsi="Times New Roman" w:cs="Times New Roman"/>
          <w:sz w:val="26"/>
          <w:szCs w:val="26"/>
        </w:rPr>
        <w:t>контроля за</w:t>
      </w:r>
      <w:proofErr w:type="gramEnd"/>
      <w:r w:rsidRPr="00190BEA">
        <w:rPr>
          <w:rFonts w:ascii="Times New Roman" w:hAnsi="Times New Roman" w:cs="Times New Roman"/>
          <w:sz w:val="26"/>
          <w:szCs w:val="26"/>
        </w:rPr>
        <w:t xml:space="preserve"> использованием и охраной недр.</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 случае</w:t>
      </w:r>
      <w:proofErr w:type="gramStart"/>
      <w:r w:rsidRPr="00190BEA">
        <w:rPr>
          <w:rFonts w:ascii="Times New Roman" w:hAnsi="Times New Roman" w:cs="Times New Roman"/>
          <w:sz w:val="26"/>
          <w:szCs w:val="26"/>
        </w:rPr>
        <w:t>,</w:t>
      </w:r>
      <w:proofErr w:type="gramEnd"/>
      <w:r w:rsidRPr="00190BEA">
        <w:rPr>
          <w:rFonts w:ascii="Times New Roman" w:hAnsi="Times New Roman" w:cs="Times New Roman"/>
          <w:sz w:val="26"/>
          <w:szCs w:val="26"/>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D45CF3" w:rsidRPr="00190BEA">
        <w:rPr>
          <w:rFonts w:ascii="Times New Roman" w:hAnsi="Times New Roman" w:cs="Times New Roman"/>
          <w:sz w:val="26"/>
          <w:szCs w:val="26"/>
        </w:rPr>
        <w:t xml:space="preserve">сельского поселения </w:t>
      </w:r>
      <w:proofErr w:type="spellStart"/>
      <w:r w:rsidR="00E73031">
        <w:rPr>
          <w:rFonts w:ascii="Times New Roman" w:hAnsi="Times New Roman" w:cs="Times New Roman"/>
          <w:sz w:val="26"/>
          <w:szCs w:val="26"/>
        </w:rPr>
        <w:t>Уршакбашкарамалинский</w:t>
      </w:r>
      <w:proofErr w:type="spellEnd"/>
      <w:r w:rsidR="00D45CF3" w:rsidRPr="00190BEA">
        <w:rPr>
          <w:rFonts w:ascii="Times New Roman" w:hAnsi="Times New Roman" w:cs="Times New Roman"/>
          <w:sz w:val="26"/>
          <w:szCs w:val="26"/>
        </w:rPr>
        <w:t xml:space="preserve"> сельсовет муниципального района </w:t>
      </w:r>
      <w:r w:rsidR="0066483F">
        <w:rPr>
          <w:rFonts w:ascii="Times New Roman" w:hAnsi="Times New Roman" w:cs="Times New Roman"/>
          <w:sz w:val="26"/>
          <w:szCs w:val="26"/>
        </w:rPr>
        <w:t>Миякинский</w:t>
      </w:r>
      <w:bookmarkStart w:id="0" w:name="_GoBack"/>
      <w:bookmarkEnd w:id="0"/>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При документарной проверке должностные лица администрации сельского поселения не вправе требовать у гражданина сведения и документы, не относящиеся к предмету документарной проверки. Результатом исполнения административной процедуры является завершение документарной проверки и внесение записи в журнал учета </w:t>
      </w:r>
      <w:r w:rsidRPr="00190BEA">
        <w:rPr>
          <w:rFonts w:ascii="Times New Roman" w:hAnsi="Times New Roman" w:cs="Times New Roman"/>
          <w:sz w:val="26"/>
          <w:szCs w:val="26"/>
        </w:rPr>
        <w:lastRenderedPageBreak/>
        <w:t>проверок соблюдения земельного законодательства (типовая форма журнала утверждена приложением № 4 к Приказу Минэкономразвития РФ от 30.04.2009 № 141).</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Максимальный срок исполнения процедуры – не более 20 рабочих дней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20. </w:t>
      </w:r>
      <w:proofErr w:type="gramStart"/>
      <w:r w:rsidRPr="00190BEA">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190BEA">
        <w:rPr>
          <w:rFonts w:ascii="Times New Roman" w:hAnsi="Times New Roman" w:cs="Times New Roman"/>
          <w:sz w:val="26"/>
          <w:szCs w:val="26"/>
        </w:rPr>
        <w:t xml:space="preserve"> сельского поселения.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723A" w:rsidRPr="00190BEA" w:rsidRDefault="0075723A" w:rsidP="00190BEA">
      <w:pPr>
        <w:spacing w:after="0" w:line="240" w:lineRule="auto"/>
        <w:jc w:val="both"/>
        <w:rPr>
          <w:rFonts w:ascii="Times New Roman" w:hAnsi="Times New Roman" w:cs="Times New Roman"/>
          <w:sz w:val="26"/>
          <w:szCs w:val="26"/>
        </w:rPr>
      </w:pPr>
      <w:proofErr w:type="gramStart"/>
      <w:r w:rsidRPr="00190BEA">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без проведения соответствующего мероприятия по контролю Гражданин, его уполномоченный представитель обязаны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w:t>
      </w:r>
      <w:proofErr w:type="gramEnd"/>
      <w:r w:rsidRPr="00190BEA">
        <w:rPr>
          <w:rFonts w:ascii="Times New Roman" w:hAnsi="Times New Roman" w:cs="Times New Roman"/>
          <w:sz w:val="26"/>
          <w:szCs w:val="26"/>
        </w:rPr>
        <w:t xml:space="preserve"> участок.</w:t>
      </w:r>
    </w:p>
    <w:p w:rsidR="0075723A" w:rsidRPr="00190BEA" w:rsidRDefault="0075723A" w:rsidP="00190BEA">
      <w:pPr>
        <w:spacing w:after="0" w:line="240" w:lineRule="auto"/>
        <w:jc w:val="both"/>
        <w:rPr>
          <w:rFonts w:ascii="Times New Roman" w:hAnsi="Times New Roman" w:cs="Times New Roman"/>
          <w:sz w:val="26"/>
          <w:szCs w:val="26"/>
        </w:rPr>
      </w:pPr>
      <w:proofErr w:type="gramStart"/>
      <w:r w:rsidRPr="00190BEA">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администрации </w:t>
      </w:r>
      <w:r w:rsidR="00D45CF3" w:rsidRPr="00190BEA">
        <w:rPr>
          <w:rFonts w:ascii="Times New Roman" w:hAnsi="Times New Roman" w:cs="Times New Roman"/>
          <w:sz w:val="26"/>
          <w:szCs w:val="26"/>
        </w:rPr>
        <w:t>сельского поселения</w:t>
      </w:r>
      <w:r w:rsidRPr="00190BEA">
        <w:rPr>
          <w:rFonts w:ascii="Times New Roman" w:hAnsi="Times New Roman" w:cs="Times New Roman"/>
          <w:sz w:val="26"/>
          <w:szCs w:val="26"/>
        </w:rPr>
        <w:t>,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90BEA">
        <w:rPr>
          <w:rFonts w:ascii="Times New Roman" w:hAnsi="Times New Roman" w:cs="Times New Roman"/>
          <w:sz w:val="26"/>
          <w:szCs w:val="26"/>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Юридическое лицо, индивидуальный предприниматель обязан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21. Руководитель, иное должностное лицо или уполномоченный представитель юридического лица при проведении проверки имеют право:</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w:t>
      </w:r>
      <w:r w:rsidRPr="00190BEA">
        <w:rPr>
          <w:rFonts w:ascii="Times New Roman" w:hAnsi="Times New Roman" w:cs="Times New Roman"/>
          <w:sz w:val="26"/>
          <w:szCs w:val="26"/>
        </w:rP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22. По результатам проверки должностными лицами, осуществляющими </w:t>
      </w:r>
      <w:proofErr w:type="gramStart"/>
      <w:r w:rsidRPr="00190BEA">
        <w:rPr>
          <w:rFonts w:ascii="Times New Roman" w:hAnsi="Times New Roman" w:cs="Times New Roman"/>
          <w:sz w:val="26"/>
          <w:szCs w:val="26"/>
        </w:rPr>
        <w:t>контроль за</w:t>
      </w:r>
      <w:proofErr w:type="gramEnd"/>
      <w:r w:rsidRPr="00190BEA">
        <w:rPr>
          <w:rFonts w:ascii="Times New Roman" w:hAnsi="Times New Roman" w:cs="Times New Roman"/>
          <w:sz w:val="26"/>
          <w:szCs w:val="26"/>
        </w:rPr>
        <w:t xml:space="preserve"> использованием и охраной недр,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23.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0BEA">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 случае</w:t>
      </w:r>
      <w:proofErr w:type="gramStart"/>
      <w:r w:rsidRPr="00190BEA">
        <w:rPr>
          <w:rFonts w:ascii="Times New Roman" w:hAnsi="Times New Roman" w:cs="Times New Roman"/>
          <w:sz w:val="26"/>
          <w:szCs w:val="26"/>
        </w:rPr>
        <w:t>,</w:t>
      </w:r>
      <w:proofErr w:type="gramEnd"/>
      <w:r w:rsidRPr="00190BEA">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90BEA">
        <w:rPr>
          <w:rFonts w:ascii="Times New Roman" w:hAnsi="Times New Roman" w:cs="Times New Roman"/>
          <w:sz w:val="26"/>
          <w:szCs w:val="26"/>
        </w:rPr>
        <w:t>которое</w:t>
      </w:r>
      <w:proofErr w:type="gramEnd"/>
      <w:r w:rsidRPr="00190BEA">
        <w:rPr>
          <w:rFonts w:ascii="Times New Roman" w:hAnsi="Times New Roman" w:cs="Times New Roman"/>
          <w:sz w:val="26"/>
          <w:szCs w:val="26"/>
        </w:rPr>
        <w:t xml:space="preserve"> приобщается к экземпляру акта проверки, хранящемуся в деле органа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26. Должностное лицо администрации сельского поселения, осуществляющее </w:t>
      </w:r>
      <w:proofErr w:type="gramStart"/>
      <w:r w:rsidRPr="00190BEA">
        <w:rPr>
          <w:rFonts w:ascii="Times New Roman" w:hAnsi="Times New Roman" w:cs="Times New Roman"/>
          <w:sz w:val="26"/>
          <w:szCs w:val="26"/>
        </w:rPr>
        <w:t>контроль за</w:t>
      </w:r>
      <w:proofErr w:type="gramEnd"/>
      <w:r w:rsidRPr="00190BEA">
        <w:rPr>
          <w:rFonts w:ascii="Times New Roman" w:hAnsi="Times New Roman" w:cs="Times New Roman"/>
          <w:sz w:val="26"/>
          <w:szCs w:val="26"/>
        </w:rPr>
        <w:t xml:space="preserve"> использованием и охраной недр, составляет предписание об устранении </w:t>
      </w:r>
      <w:r w:rsidRPr="00190BEA">
        <w:rPr>
          <w:rFonts w:ascii="Times New Roman" w:hAnsi="Times New Roman" w:cs="Times New Roman"/>
          <w:sz w:val="26"/>
          <w:szCs w:val="26"/>
        </w:rPr>
        <w:lastRenderedPageBreak/>
        <w:t>нарушения законодательства в области недропользования, в котором описывает выявленные нарушения и указывает срок для их устранения.</w:t>
      </w:r>
    </w:p>
    <w:p w:rsidR="0075723A" w:rsidRPr="00190BEA" w:rsidRDefault="0075723A" w:rsidP="00190BEA">
      <w:pPr>
        <w:spacing w:after="0" w:line="240" w:lineRule="auto"/>
        <w:jc w:val="both"/>
        <w:rPr>
          <w:rFonts w:ascii="Times New Roman" w:hAnsi="Times New Roman" w:cs="Times New Roman"/>
          <w:sz w:val="26"/>
          <w:szCs w:val="26"/>
        </w:rPr>
      </w:pPr>
      <w:proofErr w:type="gramStart"/>
      <w:r w:rsidRPr="00190BEA">
        <w:rPr>
          <w:rFonts w:ascii="Times New Roman" w:hAnsi="Times New Roman" w:cs="Times New Roman"/>
          <w:sz w:val="26"/>
          <w:szCs w:val="26"/>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190BEA">
        <w:rPr>
          <w:rFonts w:ascii="Times New Roman" w:hAnsi="Times New Roman" w:cs="Times New Roman"/>
          <w:sz w:val="26"/>
          <w:szCs w:val="26"/>
        </w:rPr>
        <w:t xml:space="preserve">, </w:t>
      </w:r>
      <w:proofErr w:type="gramStart"/>
      <w:r w:rsidRPr="00190BEA">
        <w:rPr>
          <w:rFonts w:ascii="Times New Roman" w:hAnsi="Times New Roman" w:cs="Times New Roman"/>
          <w:sz w:val="26"/>
          <w:szCs w:val="26"/>
        </w:rPr>
        <w:t>предусмотренных</w:t>
      </w:r>
      <w:proofErr w:type="gramEnd"/>
      <w:r w:rsidRPr="00190BEA">
        <w:rPr>
          <w:rFonts w:ascii="Times New Roman" w:hAnsi="Times New Roman" w:cs="Times New Roman"/>
          <w:sz w:val="26"/>
          <w:szCs w:val="26"/>
        </w:rPr>
        <w:t xml:space="preserve"> федеральными законами.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Срок исполнения административной процедуры – 2 дня.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27.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585BF2"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28.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sectPr w:rsidR="00585BF2" w:rsidRPr="00190BEA" w:rsidSect="00E7303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B"/>
    <w:rsid w:val="00190BEA"/>
    <w:rsid w:val="004139D4"/>
    <w:rsid w:val="00576DDB"/>
    <w:rsid w:val="00585BF2"/>
    <w:rsid w:val="005F49C4"/>
    <w:rsid w:val="0066483F"/>
    <w:rsid w:val="00743D94"/>
    <w:rsid w:val="0075723A"/>
    <w:rsid w:val="0094691E"/>
    <w:rsid w:val="00A250DC"/>
    <w:rsid w:val="00D45CF3"/>
    <w:rsid w:val="00E73031"/>
    <w:rsid w:val="00FD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MiakiUpr</dc:creator>
  <cp:lastModifiedBy>UrshakSS</cp:lastModifiedBy>
  <cp:revision>5</cp:revision>
  <cp:lastPrinted>2019-10-29T10:10:00Z</cp:lastPrinted>
  <dcterms:created xsi:type="dcterms:W3CDTF">2019-11-14T07:35:00Z</dcterms:created>
  <dcterms:modified xsi:type="dcterms:W3CDTF">2019-11-20T09:50:00Z</dcterms:modified>
</cp:coreProperties>
</file>